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596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Explanatory Texts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how or why, e.g. to explain the processes involved in natural/social phenomena or to explain why something is the way it is.</w:t>
            </w:r>
          </w:p>
        </w:tc>
      </w:tr>
      <w:tr>
        <w:trPr>
          <w:cantSplit w:val="0"/>
          <w:trHeight w:val="24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Common examples of text type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Explaining electricity, forces, food chains etc. in science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Explaining the causes of historic events such as wars and revolutions.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Explaining the role of the Nile in determining the seasons in Ancient Egypt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Explaining phenomena such as the water cycle or how a volcano erupts in geography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Explaining religious traditions and practices in RE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Encyclopaedia entries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86" w:lineRule="auto"/>
              <w:ind w:left="828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manuals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Generic Text Structure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Planning and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21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general statement to introduce the topic being explained. E.g. In the winter some animals hibernate.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21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steps or phases in a process are explained logically, in order.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When the nights get longer ... because the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temperature begins to drop ... so the hedgehog looks for a safe place to hide.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Choose a title that shows what you are explaining, perhaps using why or how.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Decide whether you need to include images or other features to help your reader, e.g. diagrams, photographs, a flow chart, a text box, captions, a list or a glossary.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the first paragraph to introduce what you will be explaining.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 the steps in your explanation and check that you have included any necessary information about how and why things happen as they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a few interesting details.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 the reader by talking directly to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Re-read your explanation as if you know nothing at all about the subject. Check that there are no gaps in the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"/>
              </w:tabs>
              <w:spacing w:after="0" w:before="0" w:line="240" w:lineRule="auto"/>
              <w:ind w:left="720" w:right="3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Remember that you can adapt explanatory texts or combine them with other text types to make them work effectively for your audience and purpose.</w:t>
            </w:r>
          </w:p>
        </w:tc>
      </w:tr>
    </w:tbl>
    <w:p w:rsidR="00000000" w:rsidDel="00000000" w:rsidP="00000000" w:rsidRDefault="00000000" w:rsidRPr="00000000" w14:paraId="0000001E">
      <w:pPr>
        <w:rPr>
          <w:sz w:val="2"/>
          <w:szCs w:val="2"/>
        </w:rPr>
        <w:sectPr>
          <w:pgSz w:h="11910" w:w="16840" w:orient="landscape"/>
          <w:pgMar w:bottom="467" w:top="42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015" w:right="500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Progression in Skills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208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61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Consistent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tense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Hedgehogs wake up again in the spring.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25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used to form titles e.g. How do hedgehogs survive in the winter? Why does it get dark at night?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 marks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used to denote questions (Y1) Use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conjunctions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so…because</w:t>
            </w:r>
          </w:p>
        </w:tc>
      </w:tr>
      <w:tr>
        <w:trPr>
          <w:cantSplit w:val="0"/>
          <w:trHeight w:val="178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2528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Express time, place and cause using: Conjunctions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so, because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Adverbs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first, then after that, finally.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Prepositions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before, after….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organise ideas.</w:t>
            </w:r>
          </w:p>
        </w:tc>
      </w:tr>
      <w:tr>
        <w:trPr>
          <w:cantSplit w:val="0"/>
          <w:trHeight w:val="208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77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fronted adverbials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During the night, nocturnal animals….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organise ideas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avoid repetition through the use of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nouns and pronouns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Many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mammals…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They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feed their young…</w:t>
            </w:r>
          </w:p>
        </w:tc>
      </w:tr>
      <w:tr>
        <w:trPr>
          <w:cantSplit w:val="0"/>
          <w:trHeight w:val="299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26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degrees of possibility using adverbs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Perhaps…. surely 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 verbs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might, should, will….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549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layout devices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provide additional information and guide the reader e.g. subheadings, columns, bullets etc.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64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within 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adverbials e.g. therefore, however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28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Relative clauses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used to add further information e.g. Hedgehogs, which are mammals…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68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Parenthesis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used to add clarification of technical words e.g. oxygen (a gas found in air).</w:t>
            </w:r>
          </w:p>
        </w:tc>
      </w:tr>
      <w:tr>
        <w:trPr>
          <w:cantSplit w:val="0"/>
          <w:trHeight w:val="118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Adapt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degrees of formality and informality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suit the form of the explanation. 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informal tone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sometimes be appropriate e.g. You’ll be surprised to know that…Have you ever thought about the way that…? Or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formal authoritative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also be adopted e.g. oxygen is constantly replaced in the bloodstream….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47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across 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a wider range of cohesive devices which can include adverbials.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passive voice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also be used e.g. gases are carried.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Brackets, dashes and commas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used to add extra information e.g. photosynthesis, a process whereby a plant makes its own food, can never take place without sunlight….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also be adopted e.g. oxygen is constantly replaced in the bloodstream….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47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cohesion across paragraphs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a wider range of cohesive devices which can include adverbials.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passive voice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also be used e.g. gases are carried.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Brackets, dashes and commas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be used to add extra information e.g. photosynthesis, a process whereby a plant makes its own food, can never take place without sunlight….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7"/>
                <w:tab w:val="left" w:pos="828"/>
              </w:tabs>
              <w:spacing w:after="0" w:before="0" w:line="240" w:lineRule="auto"/>
              <w:ind w:left="828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4"/>
          <w:szCs w:val="24"/>
        </w:rPr>
        <w:sectPr>
          <w:type w:val="continuous"/>
          <w:pgSz w:h="11910" w:w="16840" w:orient="landscape"/>
          <w:pgMar w:bottom="0" w:top="420" w:left="1340" w:right="13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42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131" w:hanging="360"/>
      </w:pPr>
      <w:rPr/>
    </w:lvl>
    <w:lvl w:ilvl="2">
      <w:start w:val="0"/>
      <w:numFmt w:val="bullet"/>
      <w:lvlText w:val="•"/>
      <w:lvlJc w:val="left"/>
      <w:pPr>
        <w:ind w:left="3443" w:hanging="360"/>
      </w:pPr>
      <w:rPr/>
    </w:lvl>
    <w:lvl w:ilvl="3">
      <w:start w:val="0"/>
      <w:numFmt w:val="bullet"/>
      <w:lvlText w:val="•"/>
      <w:lvlJc w:val="left"/>
      <w:pPr>
        <w:ind w:left="4755" w:hanging="360"/>
      </w:pPr>
      <w:rPr/>
    </w:lvl>
    <w:lvl w:ilvl="4">
      <w:start w:val="0"/>
      <w:numFmt w:val="bullet"/>
      <w:lvlText w:val="•"/>
      <w:lvlJc w:val="left"/>
      <w:pPr>
        <w:ind w:left="6067" w:hanging="360"/>
      </w:pPr>
      <w:rPr/>
    </w:lvl>
    <w:lvl w:ilvl="5">
      <w:start w:val="0"/>
      <w:numFmt w:val="bullet"/>
      <w:lvlText w:val="•"/>
      <w:lvlJc w:val="left"/>
      <w:pPr>
        <w:ind w:left="7379" w:hanging="360"/>
      </w:pPr>
      <w:rPr/>
    </w:lvl>
    <w:lvl w:ilvl="6">
      <w:start w:val="0"/>
      <w:numFmt w:val="bullet"/>
      <w:lvlText w:val="•"/>
      <w:lvlJc w:val="left"/>
      <w:pPr>
        <w:ind w:left="8690" w:hanging="360"/>
      </w:pPr>
      <w:rPr/>
    </w:lvl>
    <w:lvl w:ilvl="7">
      <w:start w:val="0"/>
      <w:numFmt w:val="bullet"/>
      <w:lvlText w:val="•"/>
      <w:lvlJc w:val="left"/>
      <w:pPr>
        <w:ind w:left="10002" w:hanging="360"/>
      </w:pPr>
      <w:rPr/>
    </w:lvl>
    <w:lvl w:ilvl="8">
      <w:start w:val="0"/>
      <w:numFmt w:val="bullet"/>
      <w:lvlText w:val="•"/>
      <w:lvlJc w:val="left"/>
      <w:pPr>
        <w:ind w:left="11314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360"/>
      </w:pPr>
      <w:rPr/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2663" w:hanging="360"/>
      </w:pPr>
      <w:rPr/>
    </w:lvl>
    <w:lvl w:ilvl="4">
      <w:start w:val="0"/>
      <w:numFmt w:val="bullet"/>
      <w:lvlText w:val="•"/>
      <w:lvlJc w:val="left"/>
      <w:pPr>
        <w:ind w:left="3277" w:hanging="360"/>
      </w:pPr>
      <w:rPr/>
    </w:lvl>
    <w:lvl w:ilvl="5">
      <w:start w:val="0"/>
      <w:numFmt w:val="bullet"/>
      <w:lvlText w:val="•"/>
      <w:lvlJc w:val="left"/>
      <w:pPr>
        <w:ind w:left="3892" w:hanging="360"/>
      </w:pPr>
      <w:rPr/>
    </w:lvl>
    <w:lvl w:ilvl="6">
      <w:start w:val="0"/>
      <w:numFmt w:val="bullet"/>
      <w:lvlText w:val="•"/>
      <w:lvlJc w:val="left"/>
      <w:pPr>
        <w:ind w:left="4506" w:hanging="360"/>
      </w:pPr>
      <w:rPr/>
    </w:lvl>
    <w:lvl w:ilvl="7">
      <w:start w:val="0"/>
      <w:numFmt w:val="bullet"/>
      <w:lvlText w:val="•"/>
      <w:lvlJc w:val="left"/>
      <w:pPr>
        <w:ind w:left="5120" w:hanging="360"/>
      </w:pPr>
      <w:rPr/>
    </w:lvl>
    <w:lvl w:ilvl="8">
      <w:start w:val="0"/>
      <w:numFmt w:val="bullet"/>
      <w:lvlText w:val="•"/>
      <w:lvlJc w:val="left"/>
      <w:pPr>
        <w:ind w:left="573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828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t+sUDxreQhGT5tEXmq3TJUMjw==">AMUW2mV5OGM1abbYFvTcQOeEmcetDhrsFFuVSUStS3uRf1FgGOPKv8yG20bAt4fwg9F6WHrjJrUesfVR1OCM1kYJZwqQbKjVqWU1b0RnbtvFv3OUAh7j3tYHwLUmWdL3C7Pn3dgqlXXf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2022-09-25T11:03:00Z</dcterms:created>
  <dc:creator>J. Kingsley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2021-05-14T00:00:00Z</vt:filetime>
  </property>
</Properties>
</file>